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D8108" w14:textId="53B293C9" w:rsidR="00B93A5A" w:rsidRPr="00564C8B" w:rsidRDefault="00564C8B" w:rsidP="00564C8B">
      <w:r>
        <w:rPr>
          <w:rFonts w:ascii="Georgia" w:hAnsi="Georgia"/>
          <w:color w:val="000000"/>
          <w:sz w:val="18"/>
          <w:szCs w:val="18"/>
        </w:rPr>
        <w:t xml:space="preserve">Provide and install a Back Pressure Regulating Valve as shown on the contract drawings.  The valve shall be a 1" NPT Preferred Utilities Manufacturing Corporation, Danbury, CT, </w:t>
      </w:r>
      <w:r>
        <w:rPr>
          <w:rStyle w:val="Strong"/>
          <w:rFonts w:ascii="&amp;quot" w:hAnsi="&amp;quot"/>
          <w:color w:val="000000"/>
          <w:sz w:val="18"/>
          <w:szCs w:val="18"/>
        </w:rPr>
        <w:t>Model V</w:t>
      </w:r>
      <w:r>
        <w:rPr>
          <w:rFonts w:ascii="Georgia" w:hAnsi="Georgia"/>
          <w:color w:val="000000"/>
          <w:sz w:val="18"/>
          <w:szCs w:val="18"/>
        </w:rPr>
        <w:t xml:space="preserve">.  The valve shall be diaphragm operated with 250 </w:t>
      </w:r>
      <w:proofErr w:type="spellStart"/>
      <w:r>
        <w:rPr>
          <w:rFonts w:ascii="Georgia" w:hAnsi="Georgia"/>
          <w:color w:val="000000"/>
          <w:sz w:val="18"/>
          <w:szCs w:val="18"/>
        </w:rPr>
        <w:t>lb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 cast iron body, hardened stainless steel trim with an adjustable spring range from _____ to _____ </w:t>
      </w:r>
      <w:proofErr w:type="spellStart"/>
      <w:r>
        <w:rPr>
          <w:rFonts w:ascii="Georgia" w:hAnsi="Georgia"/>
          <w:color w:val="000000"/>
          <w:sz w:val="18"/>
          <w:szCs w:val="18"/>
        </w:rPr>
        <w:t>psig</w:t>
      </w:r>
      <w:proofErr w:type="spellEnd"/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B93A5A" w:rsidRPr="00564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D"/>
    <w:rsid w:val="00564C8B"/>
    <w:rsid w:val="00864A51"/>
    <w:rsid w:val="00B93A5A"/>
    <w:rsid w:val="00D8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3F4A"/>
  <w15:chartTrackingRefBased/>
  <w15:docId w15:val="{BB1DA675-2931-4C19-A8F8-B2E6D5EC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5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2018-09-13T20:32:00Z</dcterms:created>
  <dcterms:modified xsi:type="dcterms:W3CDTF">2018-09-13T20:32:00Z</dcterms:modified>
</cp:coreProperties>
</file>